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60DD2767" w:rsidR="00C142D2" w:rsidRPr="006A2339" w:rsidRDefault="00E140A2" w:rsidP="00C142D2">
      <w:pPr>
        <w:spacing w:after="160" w:line="259" w:lineRule="auto"/>
        <w:ind w:right="543"/>
        <w:rPr>
          <w:rFonts w:ascii="Lato Hairline" w:hAnsi="Lato Hairline"/>
          <w:b/>
          <w:sz w:val="50"/>
          <w:szCs w:val="44"/>
        </w:rPr>
      </w:pPr>
      <w:r>
        <w:rPr>
          <w:rFonts w:ascii="Lato Hairline" w:hAnsi="Lato Hairline"/>
          <w:b/>
          <w:sz w:val="50"/>
          <w:szCs w:val="44"/>
        </w:rPr>
        <w:t>PANEL ELEWACYJNY</w:t>
      </w:r>
    </w:p>
    <w:p w14:paraId="27F20A4F" w14:textId="24A4DE39" w:rsidR="00847F94" w:rsidRPr="00847F94" w:rsidRDefault="00E140A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STEELWOOD</w:t>
      </w:r>
    </w:p>
    <w:p w14:paraId="3CCE8054" w14:textId="113AB10B" w:rsidR="00C142D2" w:rsidRDefault="004E58CC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6F163" wp14:editId="1AE223AD">
            <wp:simplePos x="0" y="0"/>
            <wp:positionH relativeFrom="page">
              <wp:align>left</wp:align>
            </wp:positionH>
            <wp:positionV relativeFrom="margin">
              <wp:posOffset>1504950</wp:posOffset>
            </wp:positionV>
            <wp:extent cx="4302760" cy="4302760"/>
            <wp:effectExtent l="0" t="0" r="0" b="2540"/>
            <wp:wrapSquare wrapText="bothSides"/>
            <wp:docPr id="17950082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47D2F7" wp14:editId="7B6CE034">
            <wp:simplePos x="0" y="0"/>
            <wp:positionH relativeFrom="margin">
              <wp:align>right</wp:align>
            </wp:positionH>
            <wp:positionV relativeFrom="margin">
              <wp:posOffset>1533525</wp:posOffset>
            </wp:positionV>
            <wp:extent cx="4286250" cy="4286250"/>
            <wp:effectExtent l="0" t="0" r="0" b="0"/>
            <wp:wrapSquare wrapText="bothSides"/>
            <wp:docPr id="553524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2D2"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07101BEE" w:rsidR="00C142D2" w:rsidRDefault="00C142D2" w:rsidP="004E58CC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97ED037" w14:textId="63EDF890" w:rsidR="00CB1B41" w:rsidRPr="00CB1B41" w:rsidRDefault="00CB1B41" w:rsidP="00CB1B41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51F88814" w14:textId="059992BB" w:rsidR="00C142D2" w:rsidRDefault="00C142D2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E3A23F0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653E0D1E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6A03143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CF18B3C" w14:textId="4D33C458" w:rsidR="007860D4" w:rsidRDefault="007860D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br w:type="page"/>
      </w:r>
    </w:p>
    <w:p w14:paraId="56004F9A" w14:textId="77777777" w:rsidR="00847F94" w:rsidRDefault="00847F9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3C9BFE88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="006D1753">
        <w:rPr>
          <w:rFonts w:ascii="Lato Black" w:hAnsi="Lato Black"/>
          <w:bCs/>
          <w:sz w:val="20"/>
          <w:szCs w:val="20"/>
        </w:rPr>
        <w:t>PARAMETRY TECHNICZNE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9AE3482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6D1753">
        <w:rPr>
          <w:rFonts w:ascii="Lato Black" w:hAnsi="Lato Black"/>
          <w:bCs/>
          <w:sz w:val="20"/>
          <w:szCs w:val="20"/>
        </w:rPr>
        <w:t>MONTAŻ I EKSPOLATACJA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683989E5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 xml:space="preserve">SKŁADOWANIE I </w:t>
      </w:r>
      <w:r w:rsidR="00B14C7B">
        <w:rPr>
          <w:rFonts w:ascii="Lato Black" w:hAnsi="Lato Black"/>
          <w:bCs/>
          <w:sz w:val="20"/>
          <w:szCs w:val="20"/>
        </w:rPr>
        <w:t>KONSERWACJA</w:t>
      </w:r>
    </w:p>
    <w:p w14:paraId="7C1B6612" w14:textId="2541396B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524488E0" w14:textId="62294AA5" w:rsidR="008842B9" w:rsidRDefault="0073419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 w:rsidRPr="00734199">
        <w:rPr>
          <w:rFonts w:ascii="Lato Black" w:hAnsi="Lato Black"/>
          <w:bCs/>
          <w:sz w:val="20"/>
          <w:szCs w:val="20"/>
        </w:rPr>
        <w:t>CZYSZCZENIE I KONSERWACJA</w:t>
      </w: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3ABB1BD1" w14:textId="6CA44410" w:rsidR="003079B3" w:rsidRDefault="003079B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74D40D0D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5FDDD0C" w14:textId="77777777" w:rsidR="00A30BE2" w:rsidRPr="00A30BE2" w:rsidRDefault="00A30BE2" w:rsidP="00A30BE2">
      <w:pPr>
        <w:pStyle w:val="Akapitzlist"/>
        <w:spacing w:after="204" w:line="259" w:lineRule="auto"/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STEELWOOD to nowoczesne panele elewacyjne, które łączą trwałość blachy trapezowej z naturalnym wyglądem drewna. Każdy panel składa się z blachy trapezowej o grubości 0,05 cm oraz listewek drewnianych klasy C24, które nadają elewacji estetyczny i elegancki charakter.</w:t>
      </w:r>
    </w:p>
    <w:p w14:paraId="77D10228" w14:textId="77777777" w:rsidR="00A30BE2" w:rsidRPr="00A30BE2" w:rsidRDefault="00A30BE2" w:rsidP="00A30BE2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A30BE2">
        <w:rPr>
          <w:rFonts w:ascii="Lato" w:hAnsi="Lato" w:cs="Arial"/>
          <w:color w:val="000000"/>
          <w:sz w:val="20"/>
          <w:szCs w:val="20"/>
        </w:rPr>
        <w:t>System umożliwia szybki montaż i stanowi trwałą, odporną na warunki atmosferyczne okładzinę elewacyjną.</w:t>
      </w:r>
    </w:p>
    <w:p w14:paraId="39795860" w14:textId="570BB94F" w:rsidR="00C142D2" w:rsidRPr="00B14C7B" w:rsidRDefault="00C142D2" w:rsidP="00A30BE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B14C7B">
        <w:rPr>
          <w:rFonts w:ascii="Lato" w:hAnsi="Lato"/>
          <w:b/>
        </w:rPr>
        <w:t>SPECYFIKACJA PRODUKTU</w:t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B14C7B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5C65DD50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Typ produktu: panel elewacyjny drewniano-metalowy</w:t>
      </w:r>
    </w:p>
    <w:p w14:paraId="302F18A9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Materiał: blacha trapezowa + listwy drewniane C24</w:t>
      </w:r>
    </w:p>
    <w:p w14:paraId="0E43A1AE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Norma odniesienia: EN 14915:2013</w:t>
      </w:r>
    </w:p>
    <w:p w14:paraId="1428B079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Wymiary panelu: 270 × 51 cm</w:t>
      </w:r>
    </w:p>
    <w:p w14:paraId="499FA3B7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Wysokość profilu: 3,3 cm</w:t>
      </w:r>
    </w:p>
    <w:p w14:paraId="01B9CE9C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Grubość blachy: 0,05 cm</w:t>
      </w:r>
    </w:p>
    <w:p w14:paraId="40392906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Wysokość listew: 1,9 cm</w:t>
      </w:r>
    </w:p>
    <w:p w14:paraId="2DA1E08D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Odstęp między listwami: 4 cm</w:t>
      </w:r>
    </w:p>
    <w:p w14:paraId="76FEA6B2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Reakcja na ogień: D – s1, d0 (EN 13823:2020)</w:t>
      </w:r>
    </w:p>
    <w:p w14:paraId="7100BF36" w14:textId="77777777" w:rsid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Trwałość biologiczna drewna: klasa 4 (EN 350:2016)</w:t>
      </w:r>
    </w:p>
    <w:p w14:paraId="2071F2D5" w14:textId="7404A37C" w:rsidR="00BF1C5E" w:rsidRPr="00A30BE2" w:rsidRDefault="00A30BE2" w:rsidP="00A30BE2">
      <w:pPr>
        <w:pStyle w:val="Akapitzlist"/>
        <w:numPr>
          <w:ilvl w:val="0"/>
          <w:numId w:val="3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Kolorystyka: naturalne odcienie drewna + blacha antracytowa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612B8146" w14:textId="77777777" w:rsidR="00A30BE2" w:rsidRDefault="00A30BE2" w:rsidP="00A30BE2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nowoczesne i trwałe elewacje budynków,</w:t>
      </w:r>
    </w:p>
    <w:p w14:paraId="74AE3B97" w14:textId="77777777" w:rsidR="00A30BE2" w:rsidRDefault="00A30BE2" w:rsidP="00A30BE2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wykończenie fasad w budownictwie jednorodzinnym i komercyjnym,</w:t>
      </w:r>
    </w:p>
    <w:p w14:paraId="5D37639C" w14:textId="77777777" w:rsidR="00A30BE2" w:rsidRDefault="00A30BE2" w:rsidP="00A30BE2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możliwość zastosowania w systemach ociepleń z wentylowaną przestrzenią,</w:t>
      </w:r>
    </w:p>
    <w:p w14:paraId="30E5BBE9" w14:textId="24DA13D4" w:rsidR="00A30BE2" w:rsidRPr="00A30BE2" w:rsidRDefault="00A30BE2" w:rsidP="00A30BE2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elewacje w stylu nowoczesnym, industrialnym i skandynawskim</w:t>
      </w:r>
    </w:p>
    <w:p w14:paraId="34CD3A53" w14:textId="62D740E2" w:rsidR="00C142D2" w:rsidRPr="00A30BE2" w:rsidRDefault="00B14C7B" w:rsidP="00A30BE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/>
          <w:b/>
          <w:bCs/>
        </w:rPr>
        <w:t>PARAMETRY TECHNICZNE</w:t>
      </w:r>
      <w:r w:rsidR="00C142D2" w:rsidRPr="00A30BE2">
        <w:rPr>
          <w:rFonts w:ascii="Lato" w:hAnsi="Lato"/>
          <w:b/>
          <w:bCs/>
          <w:color w:val="D0CECE" w:themeColor="background2" w:themeShade="E6"/>
          <w:sz w:val="96"/>
          <w:szCs w:val="96"/>
        </w:rPr>
        <w:tab/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A30BE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BEC7E6D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Długość panelu: 270 cm</w:t>
      </w:r>
    </w:p>
    <w:p w14:paraId="515E7DBA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Szerokość panelu: 51 cm</w:t>
      </w:r>
    </w:p>
    <w:p w14:paraId="2E717E2B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Wysokość całkowita: 3,3 cm</w:t>
      </w:r>
    </w:p>
    <w:p w14:paraId="7F4686C7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Grubość blachy: 0,05 cm</w:t>
      </w:r>
    </w:p>
    <w:p w14:paraId="38DA5B04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Wysokość listwy: 1,9 cm</w:t>
      </w:r>
    </w:p>
    <w:p w14:paraId="41A42811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Waga: zależna od konfiguracji (ok. 10–12 kg/panel)</w:t>
      </w:r>
    </w:p>
    <w:p w14:paraId="055D8568" w14:textId="77777777" w:rsidR="00A30BE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Klasa reakcji na ogień: D – s1, d0</w:t>
      </w:r>
    </w:p>
    <w:p w14:paraId="653DABED" w14:textId="28CE1738" w:rsidR="00C142D2" w:rsidRDefault="00A30BE2" w:rsidP="00A30BE2">
      <w:pPr>
        <w:pStyle w:val="Akapitzlist"/>
        <w:numPr>
          <w:ilvl w:val="0"/>
          <w:numId w:val="38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A30BE2">
        <w:rPr>
          <w:rFonts w:ascii="Lato" w:hAnsi="Lato" w:cs="Arial"/>
          <w:color w:val="000000"/>
          <w:sz w:val="20"/>
          <w:szCs w:val="20"/>
        </w:rPr>
        <w:t>Klasa trwałości drewna: 4</w:t>
      </w:r>
    </w:p>
    <w:p w14:paraId="57374F4E" w14:textId="77777777" w:rsid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24D0AF2E" w14:textId="227770D8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3B8AC8" wp14:editId="430497E7">
            <wp:extent cx="6010275" cy="2080568"/>
            <wp:effectExtent l="0" t="0" r="0" b="0"/>
            <wp:docPr id="7204205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22" cy="21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CBF2" w14:textId="19112D53" w:rsidR="00C142D2" w:rsidRPr="00A30BE2" w:rsidRDefault="003079B3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MONTAŻ I EKSPLATACJA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6BB7BA9B" w14:textId="77777777" w:rsidR="00BE4A9E" w:rsidRDefault="00BE4A9E" w:rsidP="00BE4A9E">
      <w:pPr>
        <w:ind w:right="543"/>
        <w:rPr>
          <w:rFonts w:ascii="Lato" w:hAnsi="Lato" w:cs="Arial"/>
          <w:color w:val="000000"/>
          <w:sz w:val="20"/>
          <w:szCs w:val="20"/>
        </w:rPr>
      </w:pPr>
    </w:p>
    <w:p w14:paraId="78D776D3" w14:textId="1D4DCAEC" w:rsidR="00A30BE2" w:rsidRPr="00A30BE2" w:rsidRDefault="00A30BE2" w:rsidP="00A30BE2">
      <w:pPr>
        <w:ind w:left="360" w:right="543"/>
        <w:rPr>
          <w:rFonts w:ascii="Lato" w:hAnsi="Lato" w:cs="Arial"/>
          <w:b/>
          <w:bCs/>
          <w:color w:val="000000"/>
          <w:sz w:val="20"/>
          <w:szCs w:val="20"/>
        </w:rPr>
      </w:pPr>
      <w:r w:rsidRPr="00A30BE2">
        <w:rPr>
          <w:rFonts w:ascii="Lato" w:hAnsi="Lato" w:cs="Arial"/>
          <w:b/>
          <w:bCs/>
          <w:color w:val="000000"/>
          <w:sz w:val="20"/>
          <w:szCs w:val="20"/>
        </w:rPr>
        <w:t>PRZYGOTOWANIE</w:t>
      </w:r>
    </w:p>
    <w:p w14:paraId="7CF662A0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13329C93" w14:textId="77777777" w:rsidR="00A30BE2" w:rsidRPr="005D7CDB" w:rsidRDefault="00A30BE2" w:rsidP="005D7CDB">
      <w:pPr>
        <w:pStyle w:val="Akapitzlist"/>
        <w:numPr>
          <w:ilvl w:val="0"/>
          <w:numId w:val="39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Podłoże należy wyposażyć w łaty montażowe w układzie pionowym.</w:t>
      </w:r>
    </w:p>
    <w:p w14:paraId="17AD5E0A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70FD66AB" w14:textId="77777777" w:rsidR="00A30BE2" w:rsidRPr="005D7CDB" w:rsidRDefault="00A30BE2" w:rsidP="005D7CDB">
      <w:pPr>
        <w:pStyle w:val="Akapitzlist"/>
        <w:numPr>
          <w:ilvl w:val="0"/>
          <w:numId w:val="39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Sprawdzić równość i stabilność konstrukcji.</w:t>
      </w:r>
    </w:p>
    <w:p w14:paraId="4458A170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17360E25" w14:textId="7F410359" w:rsidR="00A30BE2" w:rsidRPr="005D7CDB" w:rsidRDefault="005D7CDB" w:rsidP="00A30BE2">
      <w:pPr>
        <w:ind w:left="360" w:right="543"/>
        <w:rPr>
          <w:rFonts w:ascii="Lato" w:hAnsi="Lato" w:cs="Arial"/>
          <w:b/>
          <w:bCs/>
          <w:color w:val="000000"/>
          <w:sz w:val="20"/>
          <w:szCs w:val="20"/>
        </w:rPr>
      </w:pPr>
      <w:r w:rsidRPr="005D7CDB">
        <w:rPr>
          <w:rFonts w:ascii="Lato" w:hAnsi="Lato" w:cs="Arial"/>
          <w:b/>
          <w:bCs/>
          <w:color w:val="000000"/>
          <w:sz w:val="20"/>
          <w:szCs w:val="20"/>
        </w:rPr>
        <w:t>MONTAŻ</w:t>
      </w:r>
    </w:p>
    <w:p w14:paraId="0FC96DB9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3D83023D" w14:textId="5DEDFF2B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Przykręcić łaty montażowe do ściany.</w:t>
      </w:r>
    </w:p>
    <w:p w14:paraId="65F9A231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34D02F4F" w14:textId="382C69CC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Rozpocząć montaż od dolnej części ściany – panel nieprzyciętą krawędzią skierowaną w dół.</w:t>
      </w:r>
    </w:p>
    <w:p w14:paraId="31B3A6B1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540EA898" w14:textId="09559D50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Wymierzyć pierwszy panel wymagający docięcia górnej krawędzi.</w:t>
      </w:r>
    </w:p>
    <w:p w14:paraId="5166B652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6C6D3F3A" w14:textId="0DB51E33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Dociąć panel pod odpowiednim kątem.</w:t>
      </w:r>
    </w:p>
    <w:p w14:paraId="361F934D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7462B4EE" w14:textId="5D5E14BF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Uciętą krawędź panelu wzmocnić wkrętami dekarskimi.</w:t>
      </w:r>
    </w:p>
    <w:p w14:paraId="09C40500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40009243" w14:textId="44015FCE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Przykładać panele do łat i mocować wkrętami w kolorze blachy (antracyt).</w:t>
      </w:r>
    </w:p>
    <w:p w14:paraId="70F7F632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73ACBE8B" w14:textId="4CA30450" w:rsidR="00A30BE2" w:rsidRPr="005D7CDB" w:rsidRDefault="00A30BE2" w:rsidP="005D7CDB">
      <w:pPr>
        <w:pStyle w:val="Akapitzlist"/>
        <w:numPr>
          <w:ilvl w:val="0"/>
          <w:numId w:val="4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Kolejne panele montować na zakładkę wg rysunku.</w:t>
      </w:r>
    </w:p>
    <w:p w14:paraId="4516C75E" w14:textId="77777777" w:rsidR="00A30BE2" w:rsidRPr="00A30BE2" w:rsidRDefault="00A30BE2" w:rsidP="00A30BE2">
      <w:pPr>
        <w:ind w:left="360" w:right="543"/>
        <w:rPr>
          <w:rFonts w:ascii="Lato" w:hAnsi="Lato" w:cs="Arial"/>
          <w:color w:val="000000"/>
          <w:sz w:val="20"/>
          <w:szCs w:val="20"/>
        </w:rPr>
      </w:pPr>
    </w:p>
    <w:p w14:paraId="43C7DB70" w14:textId="77777777" w:rsidR="005D7CDB" w:rsidRDefault="00A30BE2" w:rsidP="005D7CDB">
      <w:pPr>
        <w:pStyle w:val="Akapitzlist"/>
        <w:numPr>
          <w:ilvl w:val="0"/>
          <w:numId w:val="41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Narzędzia potrzebne do montażu</w:t>
      </w:r>
    </w:p>
    <w:p w14:paraId="29B6632D" w14:textId="77777777" w:rsidR="005D7CDB" w:rsidRDefault="00A30BE2" w:rsidP="005D7CDB">
      <w:pPr>
        <w:pStyle w:val="Akapitzlist"/>
        <w:numPr>
          <w:ilvl w:val="0"/>
          <w:numId w:val="41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wkrętarka, wkręty dekarskie,</w:t>
      </w:r>
    </w:p>
    <w:p w14:paraId="7DD8F12C" w14:textId="77777777" w:rsidR="005D7CDB" w:rsidRDefault="00A30BE2" w:rsidP="005D7CDB">
      <w:pPr>
        <w:pStyle w:val="Akapitzlist"/>
        <w:numPr>
          <w:ilvl w:val="0"/>
          <w:numId w:val="41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piła kątowa lub ręczna do cięcia listew,</w:t>
      </w:r>
    </w:p>
    <w:p w14:paraId="1A005C50" w14:textId="1AE9290F" w:rsidR="00004508" w:rsidRDefault="00A30BE2" w:rsidP="005D7CDB">
      <w:pPr>
        <w:pStyle w:val="Akapitzlist"/>
        <w:numPr>
          <w:ilvl w:val="0"/>
          <w:numId w:val="41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poziomica, miara, kątownik.</w:t>
      </w:r>
    </w:p>
    <w:p w14:paraId="22047430" w14:textId="17C43A19" w:rsidR="005D7CDB" w:rsidRPr="005D7CDB" w:rsidRDefault="005D7CDB" w:rsidP="005D7CDB">
      <w:pPr>
        <w:pStyle w:val="Akapitzlist"/>
        <w:ind w:left="1080" w:right="543"/>
        <w:rPr>
          <w:rFonts w:ascii="Lato" w:hAnsi="Lato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C8379D0" wp14:editId="220E305A">
            <wp:extent cx="5702935" cy="1825964"/>
            <wp:effectExtent l="0" t="0" r="0" b="3175"/>
            <wp:docPr id="8460992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32" cy="18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6DF6" w14:textId="77777777" w:rsidR="00A30BE2" w:rsidRPr="004505DD" w:rsidRDefault="00A30BE2" w:rsidP="00A30BE2">
      <w:pPr>
        <w:ind w:left="360" w:right="543"/>
        <w:rPr>
          <w:rFonts w:ascii="Lato" w:hAnsi="Lato"/>
          <w:sz w:val="20"/>
          <w:szCs w:val="20"/>
        </w:rPr>
      </w:pPr>
    </w:p>
    <w:p w14:paraId="4E19D29E" w14:textId="5901153A" w:rsidR="00C142D2" w:rsidRPr="003D197F" w:rsidRDefault="00C142D2" w:rsidP="003D197F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 xml:space="preserve">SKŁADOWANIE I </w:t>
      </w:r>
      <w:r w:rsidR="003079B3">
        <w:rPr>
          <w:rFonts w:ascii="Lato" w:hAnsi="Lato"/>
          <w:b/>
          <w:bCs/>
        </w:rPr>
        <w:t>KONSERWACJA</w:t>
      </w:r>
      <w:r w:rsidR="003079B3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3079B3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3079B3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3079B3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3079B3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34550F19" w14:textId="77777777" w:rsidR="005D7CDB" w:rsidRDefault="005D7CDB" w:rsidP="005D7CDB">
      <w:pPr>
        <w:pStyle w:val="NormalnyWeb"/>
        <w:numPr>
          <w:ilvl w:val="0"/>
          <w:numId w:val="42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Panele transportować w pozycji poziomej, na paletach, zabezpieczone przed uszkodzeniem.</w:t>
      </w:r>
    </w:p>
    <w:p w14:paraId="0895C8CE" w14:textId="77777777" w:rsidR="005D7CDB" w:rsidRDefault="005D7CDB" w:rsidP="005D7CDB">
      <w:pPr>
        <w:pStyle w:val="NormalnyWeb"/>
        <w:numPr>
          <w:ilvl w:val="0"/>
          <w:numId w:val="42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Przechowywać w suchym miejscu, na stabilnym podłożu.</w:t>
      </w:r>
    </w:p>
    <w:p w14:paraId="50246F7B" w14:textId="176E96A4" w:rsidR="003D197F" w:rsidRDefault="005D7CDB" w:rsidP="005D7CDB">
      <w:pPr>
        <w:pStyle w:val="NormalnyWeb"/>
        <w:numPr>
          <w:ilvl w:val="0"/>
          <w:numId w:val="42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Chronić przed zawilgoceniem i długotrwałą ekspozycją na promieniowanie UV w opakowaniu.</w:t>
      </w:r>
    </w:p>
    <w:p w14:paraId="7B1A4965" w14:textId="6A0980CA" w:rsidR="005D7CDB" w:rsidRPr="005D7CDB" w:rsidRDefault="005D7CDB" w:rsidP="005D7CDB">
      <w:pPr>
        <w:pStyle w:val="NormalnyWeb"/>
        <w:numPr>
          <w:ilvl w:val="0"/>
          <w:numId w:val="16"/>
        </w:numPr>
        <w:rPr>
          <w:rFonts w:ascii="Lato" w:hAnsi="Lato" w:cs="Arial"/>
          <w:b/>
          <w:bCs/>
          <w:color w:val="000000"/>
          <w:sz w:val="20"/>
          <w:szCs w:val="20"/>
        </w:rPr>
      </w:pPr>
      <w:r w:rsidRPr="005D7CDB">
        <w:rPr>
          <w:rFonts w:ascii="Lato" w:hAnsi="Lato" w:cs="Arial"/>
          <w:b/>
          <w:bCs/>
          <w:color w:val="000000"/>
          <w:sz w:val="20"/>
          <w:szCs w:val="20"/>
        </w:rPr>
        <w:t>CZYSZCZENIE I KONSERWACJA</w:t>
      </w:r>
    </w:p>
    <w:p w14:paraId="79FC32BA" w14:textId="77777777" w:rsidR="005D7CDB" w:rsidRDefault="005D7CDB" w:rsidP="005D7CDB">
      <w:pPr>
        <w:pStyle w:val="NormalnyWeb"/>
        <w:numPr>
          <w:ilvl w:val="0"/>
          <w:numId w:val="43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Czyścić miękką szczotką, gąbką lub wodą pod niskim ciśnieniem.</w:t>
      </w:r>
    </w:p>
    <w:p w14:paraId="27B9D7DB" w14:textId="77777777" w:rsidR="005D7CDB" w:rsidRDefault="005D7CDB" w:rsidP="005D7CDB">
      <w:pPr>
        <w:pStyle w:val="NormalnyWeb"/>
        <w:numPr>
          <w:ilvl w:val="0"/>
          <w:numId w:val="43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Nie stosować agresywnych detergentów i środków ściernych.</w:t>
      </w:r>
    </w:p>
    <w:p w14:paraId="32EB9E17" w14:textId="77777777" w:rsidR="005D7CDB" w:rsidRDefault="005D7CDB" w:rsidP="005D7CDB">
      <w:pPr>
        <w:pStyle w:val="NormalnyWeb"/>
        <w:numPr>
          <w:ilvl w:val="0"/>
          <w:numId w:val="43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Drewniane elementy zaleca się okresowo impregnować dedykowanymi preparatami ochronnymi, aby zachować kolor i odporność na warunki atmosferyczne.</w:t>
      </w:r>
    </w:p>
    <w:p w14:paraId="28B8F811" w14:textId="681CC62D" w:rsidR="005D7CDB" w:rsidRDefault="005D7CDB" w:rsidP="005D7CDB">
      <w:pPr>
        <w:pStyle w:val="NormalnyWeb"/>
        <w:numPr>
          <w:ilvl w:val="0"/>
          <w:numId w:val="43"/>
        </w:numPr>
        <w:rPr>
          <w:rFonts w:ascii="Lato" w:hAnsi="Lato" w:cs="Arial"/>
          <w:color w:val="000000"/>
          <w:sz w:val="20"/>
          <w:szCs w:val="20"/>
        </w:rPr>
      </w:pPr>
      <w:r w:rsidRPr="005D7CDB">
        <w:rPr>
          <w:rFonts w:ascii="Lato" w:hAnsi="Lato" w:cs="Arial"/>
          <w:color w:val="000000"/>
          <w:sz w:val="20"/>
          <w:szCs w:val="20"/>
        </w:rPr>
        <w:t>Regularnie sprawdzać mocowania i w razie potrzeby dokręcać wkręty.</w:t>
      </w:r>
    </w:p>
    <w:p w14:paraId="5DD576E3" w14:textId="77777777" w:rsidR="006B0B91" w:rsidRPr="006B0B91" w:rsidRDefault="006B0B91" w:rsidP="006B0B91"/>
    <w:p w14:paraId="3F82C5BB" w14:textId="77777777" w:rsidR="006B0B91" w:rsidRPr="006B0B91" w:rsidRDefault="006B0B91" w:rsidP="006B0B91"/>
    <w:p w14:paraId="6EE1E619" w14:textId="77777777" w:rsidR="006B0B91" w:rsidRPr="006B0B91" w:rsidRDefault="006B0B91" w:rsidP="006B0B91"/>
    <w:p w14:paraId="5B4E4B4D" w14:textId="77777777" w:rsidR="006B0B91" w:rsidRPr="006B0B91" w:rsidRDefault="006B0B91" w:rsidP="006B0B91"/>
    <w:p w14:paraId="076636A6" w14:textId="77777777" w:rsidR="006B0B91" w:rsidRPr="006B0B91" w:rsidRDefault="006B0B91" w:rsidP="006B0B91"/>
    <w:p w14:paraId="1A48DCC3" w14:textId="77777777" w:rsidR="006B0B91" w:rsidRPr="006B0B91" w:rsidRDefault="006B0B91" w:rsidP="006B0B91"/>
    <w:p w14:paraId="46DC4BFD" w14:textId="77777777" w:rsidR="006B0B91" w:rsidRPr="006B0B91" w:rsidRDefault="006B0B91" w:rsidP="006B0B91"/>
    <w:p w14:paraId="43B6B0D5" w14:textId="77777777" w:rsidR="006B0B91" w:rsidRPr="006B0B91" w:rsidRDefault="006B0B91" w:rsidP="006B0B91"/>
    <w:p w14:paraId="797E3C72" w14:textId="77777777" w:rsidR="006B0B91" w:rsidRPr="006B0B91" w:rsidRDefault="006B0B91" w:rsidP="006B0B91"/>
    <w:p w14:paraId="43B95D41" w14:textId="77777777" w:rsidR="006B0B91" w:rsidRPr="006B0B91" w:rsidRDefault="006B0B91" w:rsidP="006B0B91"/>
    <w:p w14:paraId="340D298A" w14:textId="77777777" w:rsidR="006B0B91" w:rsidRDefault="006B0B91" w:rsidP="006B0B91">
      <w:pPr>
        <w:rPr>
          <w:rFonts w:ascii="Lato" w:hAnsi="Lato" w:cs="Arial"/>
          <w:color w:val="000000"/>
          <w:sz w:val="20"/>
          <w:szCs w:val="20"/>
        </w:rPr>
      </w:pPr>
    </w:p>
    <w:p w14:paraId="1D381BCE" w14:textId="77777777" w:rsidR="006B0B91" w:rsidRDefault="006B0B91" w:rsidP="006B0B91">
      <w:pPr>
        <w:rPr>
          <w:rFonts w:ascii="Lato" w:hAnsi="Lato" w:cs="Arial"/>
          <w:color w:val="000000"/>
          <w:sz w:val="20"/>
          <w:szCs w:val="20"/>
        </w:rPr>
      </w:pPr>
    </w:p>
    <w:p w14:paraId="214BF9BE" w14:textId="77777777" w:rsidR="006B0B91" w:rsidRPr="006B0B91" w:rsidRDefault="006B0B91" w:rsidP="006B0B91">
      <w:pPr>
        <w:rPr>
          <w:rFonts w:ascii="Lato" w:hAnsi="Lato" w:cs="Arial"/>
          <w:color w:val="000000"/>
          <w:sz w:val="20"/>
          <w:szCs w:val="20"/>
        </w:rPr>
      </w:pPr>
      <w:r w:rsidRPr="006B0B91">
        <w:rPr>
          <w:rFonts w:ascii="Lato" w:hAnsi="Lato" w:cs="Arial"/>
          <w:color w:val="000000"/>
          <w:sz w:val="20"/>
          <w:szCs w:val="20"/>
        </w:rPr>
        <w:t>Wyroby objęte niniejszą Kartą Techniczną spełniają wymagania rozporządzenia REACH nr 1907/2006 i nie zawierają substancji ujętych na liście kandydackiej SVHC (substancji budzących szczególne obawy). Produkty te nie są klasyfikowane jako wyroby budowlane i tym samym nie podlegają przepisom Rozporządzenia (UE) nr 305/2011.</w:t>
      </w:r>
    </w:p>
    <w:p w14:paraId="73E5881C" w14:textId="77777777" w:rsidR="006B0B91" w:rsidRPr="006B0B91" w:rsidRDefault="006B0B91" w:rsidP="006B0B91"/>
    <w:sectPr w:rsidR="006B0B91" w:rsidRPr="006B0B91" w:rsidSect="00ED4A1A">
      <w:head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116642">
      <w:tc>
        <w:tcPr>
          <w:tcW w:w="3539" w:type="dxa"/>
        </w:tcPr>
        <w:p w14:paraId="339C9E7A" w14:textId="2458E30C" w:rsidR="00DC2AFA" w:rsidRPr="00D24DA3" w:rsidRDefault="00DC2AFA" w:rsidP="00D24DA3">
          <w:pPr>
            <w:spacing w:line="259" w:lineRule="auto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>www.maxstone.pl</w:t>
          </w:r>
        </w:p>
        <w:p w14:paraId="1A788A43" w14:textId="1A4B26ED" w:rsidR="00DC2AFA" w:rsidRPr="00D24DA3" w:rsidRDefault="00DC2AFA" w:rsidP="00D24DA3">
          <w:pPr>
            <w:spacing w:line="259" w:lineRule="auto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 xml:space="preserve">Producent / 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Manufacturer</w:t>
          </w:r>
          <w:proofErr w:type="spellEnd"/>
        </w:p>
        <w:p w14:paraId="1D5CDAF3" w14:textId="4EE2C66B" w:rsidR="00DC2AFA" w:rsidRPr="00D24DA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 xml:space="preserve"> Max-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Stone</w:t>
          </w:r>
          <w:proofErr w:type="spellEnd"/>
          <w:r w:rsidRPr="00D24DA3">
            <w:rPr>
              <w:rFonts w:ascii="Lato" w:hAnsi="Lato"/>
              <w:b/>
              <w:sz w:val="12"/>
              <w:szCs w:val="12"/>
            </w:rPr>
            <w:t xml:space="preserve"> sp. z o.o. sp. k.</w:t>
          </w:r>
        </w:p>
        <w:p w14:paraId="0E484F02" w14:textId="490FAE41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Ul. Prezydenta Ryszarda</w:t>
          </w:r>
        </w:p>
        <w:p w14:paraId="070BB215" w14:textId="430244A1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Kaczorowskiego 18</w:t>
          </w:r>
        </w:p>
        <w:p w14:paraId="66BB8580" w14:textId="7576586C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  <w:vAlign w:val="center"/>
        </w:tcPr>
        <w:p w14:paraId="42FD7058" w14:textId="77777777" w:rsidR="00DC2AFA" w:rsidRDefault="00DC2AFA" w:rsidP="00116642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3E25208D" w14:textId="087484CE" w:rsidR="00DC2AFA" w:rsidRDefault="00580A6D" w:rsidP="00580A6D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sz w:val="16"/>
              <w:szCs w:val="16"/>
            </w:rPr>
            <w:t xml:space="preserve">                                           </w:t>
          </w:r>
          <w:r w:rsidR="00DC2AFA"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="00DC2AFA"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>
            <w:rPr>
              <w:rFonts w:ascii="Lato Black" w:hAnsi="Lato Black"/>
              <w:sz w:val="16"/>
              <w:szCs w:val="16"/>
            </w:rPr>
            <w:t>7</w:t>
          </w:r>
          <w:r w:rsidR="00DC2AFA" w:rsidRPr="00990579">
            <w:rPr>
              <w:rFonts w:ascii="Lato Black" w:hAnsi="Lato Black"/>
              <w:sz w:val="16"/>
              <w:szCs w:val="16"/>
            </w:rPr>
            <w:t>/</w:t>
          </w:r>
          <w:r>
            <w:rPr>
              <w:rFonts w:ascii="Lato Black" w:hAnsi="Lato Black"/>
              <w:sz w:val="16"/>
              <w:szCs w:val="16"/>
            </w:rPr>
            <w:t>DRE</w:t>
          </w:r>
          <w:r w:rsidR="00DC2AFA" w:rsidRPr="00990579">
            <w:rPr>
              <w:rFonts w:ascii="Lato Black" w:hAnsi="Lato Black"/>
              <w:sz w:val="16"/>
              <w:szCs w:val="16"/>
            </w:rPr>
            <w:t>/202</w:t>
          </w:r>
          <w:r w:rsidR="004D0AEF">
            <w:rPr>
              <w:rFonts w:ascii="Lato Black" w:hAnsi="Lato Black"/>
              <w:sz w:val="16"/>
              <w:szCs w:val="16"/>
            </w:rPr>
            <w:t>4</w:t>
          </w:r>
        </w:p>
        <w:p w14:paraId="315E8602" w14:textId="5475272D" w:rsidR="00DC2AFA" w:rsidRPr="00726634" w:rsidRDefault="00DC2AFA" w:rsidP="00116642">
          <w:pPr>
            <w:spacing w:line="259" w:lineRule="auto"/>
            <w:jc w:val="right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4D0AEF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4D0AEF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4D0AEF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247CAD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6B0B91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6B0B91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6575"/>
    <w:multiLevelType w:val="hybridMultilevel"/>
    <w:tmpl w:val="7F869A74"/>
    <w:lvl w:ilvl="0" w:tplc="559A4E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A7670"/>
    <w:multiLevelType w:val="hybridMultilevel"/>
    <w:tmpl w:val="F7CC0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866AA"/>
    <w:multiLevelType w:val="hybridMultilevel"/>
    <w:tmpl w:val="90F48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A76E2"/>
    <w:multiLevelType w:val="multilevel"/>
    <w:tmpl w:val="2906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A3525"/>
    <w:multiLevelType w:val="hybridMultilevel"/>
    <w:tmpl w:val="344CD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A75FA"/>
    <w:multiLevelType w:val="hybridMultilevel"/>
    <w:tmpl w:val="AFE69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04850"/>
    <w:multiLevelType w:val="hybridMultilevel"/>
    <w:tmpl w:val="C95EB1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E35F96"/>
    <w:multiLevelType w:val="hybridMultilevel"/>
    <w:tmpl w:val="9F809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846D3"/>
    <w:multiLevelType w:val="hybridMultilevel"/>
    <w:tmpl w:val="99CEFF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F66EA0"/>
    <w:multiLevelType w:val="hybridMultilevel"/>
    <w:tmpl w:val="73E6A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9D20C74"/>
    <w:multiLevelType w:val="hybridMultilevel"/>
    <w:tmpl w:val="C7F6E2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43973"/>
    <w:multiLevelType w:val="hybridMultilevel"/>
    <w:tmpl w:val="D2802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3501B"/>
    <w:multiLevelType w:val="hybridMultilevel"/>
    <w:tmpl w:val="648EF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C6286"/>
    <w:multiLevelType w:val="hybridMultilevel"/>
    <w:tmpl w:val="51DCD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9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54C13"/>
    <w:multiLevelType w:val="hybridMultilevel"/>
    <w:tmpl w:val="62CA75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248A8"/>
    <w:multiLevelType w:val="hybridMultilevel"/>
    <w:tmpl w:val="41A6D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04AFA"/>
    <w:multiLevelType w:val="hybridMultilevel"/>
    <w:tmpl w:val="1D102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1181DE8"/>
    <w:multiLevelType w:val="hybridMultilevel"/>
    <w:tmpl w:val="65DAFB2C"/>
    <w:lvl w:ilvl="0" w:tplc="FF94765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5914F3"/>
    <w:multiLevelType w:val="multilevel"/>
    <w:tmpl w:val="DE16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FC73DA"/>
    <w:multiLevelType w:val="hybridMultilevel"/>
    <w:tmpl w:val="F7784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F02CA"/>
    <w:multiLevelType w:val="hybridMultilevel"/>
    <w:tmpl w:val="B29CB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A1B9A"/>
    <w:multiLevelType w:val="hybridMultilevel"/>
    <w:tmpl w:val="2334E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37" w15:restartNumberingAfterBreak="0">
    <w:nsid w:val="7AB41D4A"/>
    <w:multiLevelType w:val="hybridMultilevel"/>
    <w:tmpl w:val="90A0C1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B80327F"/>
    <w:multiLevelType w:val="hybridMultilevel"/>
    <w:tmpl w:val="C2DE43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FE480D"/>
    <w:multiLevelType w:val="hybridMultilevel"/>
    <w:tmpl w:val="8482EB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767917511">
    <w:abstractNumId w:val="21"/>
  </w:num>
  <w:num w:numId="2" w16cid:durableId="1684360258">
    <w:abstractNumId w:val="15"/>
  </w:num>
  <w:num w:numId="3" w16cid:durableId="583610101">
    <w:abstractNumId w:val="22"/>
  </w:num>
  <w:num w:numId="4" w16cid:durableId="470178665">
    <w:abstractNumId w:val="25"/>
  </w:num>
  <w:num w:numId="5" w16cid:durableId="164404640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0738633">
    <w:abstractNumId w:val="24"/>
  </w:num>
  <w:num w:numId="7" w16cid:durableId="2146729756">
    <w:abstractNumId w:val="24"/>
  </w:num>
  <w:num w:numId="8" w16cid:durableId="1251811311">
    <w:abstractNumId w:val="8"/>
  </w:num>
  <w:num w:numId="9" w16cid:durableId="2082217684">
    <w:abstractNumId w:val="33"/>
  </w:num>
  <w:num w:numId="10" w16cid:durableId="906722248">
    <w:abstractNumId w:val="27"/>
  </w:num>
  <w:num w:numId="11" w16cid:durableId="166100168">
    <w:abstractNumId w:val="13"/>
  </w:num>
  <w:num w:numId="12" w16cid:durableId="1553037214">
    <w:abstractNumId w:val="39"/>
  </w:num>
  <w:num w:numId="13" w16cid:durableId="418252423">
    <w:abstractNumId w:val="18"/>
  </w:num>
  <w:num w:numId="14" w16cid:durableId="91557205">
    <w:abstractNumId w:val="20"/>
  </w:num>
  <w:num w:numId="15" w16cid:durableId="703022275">
    <w:abstractNumId w:val="11"/>
  </w:num>
  <w:num w:numId="16" w16cid:durableId="1380939143">
    <w:abstractNumId w:val="19"/>
  </w:num>
  <w:num w:numId="17" w16cid:durableId="1859734539">
    <w:abstractNumId w:val="14"/>
  </w:num>
  <w:num w:numId="18" w16cid:durableId="2101677171">
    <w:abstractNumId w:val="36"/>
  </w:num>
  <w:num w:numId="19" w16cid:durableId="1455640209">
    <w:abstractNumId w:val="29"/>
  </w:num>
  <w:num w:numId="20" w16cid:durableId="1188637310">
    <w:abstractNumId w:val="31"/>
  </w:num>
  <w:num w:numId="21" w16cid:durableId="1776821779">
    <w:abstractNumId w:val="3"/>
  </w:num>
  <w:num w:numId="22" w16cid:durableId="502164621">
    <w:abstractNumId w:val="17"/>
  </w:num>
  <w:num w:numId="23" w16cid:durableId="1717729356">
    <w:abstractNumId w:val="28"/>
  </w:num>
  <w:num w:numId="24" w16cid:durableId="850610886">
    <w:abstractNumId w:val="26"/>
  </w:num>
  <w:num w:numId="25" w16cid:durableId="1274051479">
    <w:abstractNumId w:val="5"/>
  </w:num>
  <w:num w:numId="26" w16cid:durableId="1932161969">
    <w:abstractNumId w:val="10"/>
  </w:num>
  <w:num w:numId="27" w16cid:durableId="392123146">
    <w:abstractNumId w:val="34"/>
  </w:num>
  <w:num w:numId="28" w16cid:durableId="206727145">
    <w:abstractNumId w:val="0"/>
  </w:num>
  <w:num w:numId="29" w16cid:durableId="879827652">
    <w:abstractNumId w:val="30"/>
  </w:num>
  <w:num w:numId="30" w16cid:durableId="1072385518">
    <w:abstractNumId w:val="37"/>
  </w:num>
  <w:num w:numId="31" w16cid:durableId="1526093225">
    <w:abstractNumId w:val="35"/>
  </w:num>
  <w:num w:numId="32" w16cid:durableId="1115565626">
    <w:abstractNumId w:val="6"/>
  </w:num>
  <w:num w:numId="33" w16cid:durableId="1242369445">
    <w:abstractNumId w:val="16"/>
  </w:num>
  <w:num w:numId="34" w16cid:durableId="2090225321">
    <w:abstractNumId w:val="1"/>
  </w:num>
  <w:num w:numId="35" w16cid:durableId="1935750100">
    <w:abstractNumId w:val="40"/>
  </w:num>
  <w:num w:numId="36" w16cid:durableId="1046029357">
    <w:abstractNumId w:val="7"/>
  </w:num>
  <w:num w:numId="37" w16cid:durableId="142506443">
    <w:abstractNumId w:val="12"/>
  </w:num>
  <w:num w:numId="38" w16cid:durableId="1185359120">
    <w:abstractNumId w:val="2"/>
  </w:num>
  <w:num w:numId="39" w16cid:durableId="1793860065">
    <w:abstractNumId w:val="38"/>
  </w:num>
  <w:num w:numId="40" w16cid:durableId="1571501712">
    <w:abstractNumId w:val="32"/>
  </w:num>
  <w:num w:numId="41" w16cid:durableId="1412501715">
    <w:abstractNumId w:val="9"/>
  </w:num>
  <w:num w:numId="42" w16cid:durableId="1454985352">
    <w:abstractNumId w:val="23"/>
  </w:num>
  <w:num w:numId="43" w16cid:durableId="13154051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4508"/>
    <w:rsid w:val="0001062A"/>
    <w:rsid w:val="00016462"/>
    <w:rsid w:val="00080AD2"/>
    <w:rsid w:val="000968B1"/>
    <w:rsid w:val="000A32C8"/>
    <w:rsid w:val="000C37C1"/>
    <w:rsid w:val="000D1DB8"/>
    <w:rsid w:val="00103006"/>
    <w:rsid w:val="00116642"/>
    <w:rsid w:val="001476A4"/>
    <w:rsid w:val="00160C04"/>
    <w:rsid w:val="00166B6E"/>
    <w:rsid w:val="00193E31"/>
    <w:rsid w:val="001C3408"/>
    <w:rsid w:val="001C5047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079B3"/>
    <w:rsid w:val="003211E5"/>
    <w:rsid w:val="00340B68"/>
    <w:rsid w:val="00351E0F"/>
    <w:rsid w:val="003D197F"/>
    <w:rsid w:val="00400890"/>
    <w:rsid w:val="00425EBE"/>
    <w:rsid w:val="004626A1"/>
    <w:rsid w:val="00466B49"/>
    <w:rsid w:val="00480CAC"/>
    <w:rsid w:val="00490BAA"/>
    <w:rsid w:val="00490E47"/>
    <w:rsid w:val="004912C8"/>
    <w:rsid w:val="004B4D1F"/>
    <w:rsid w:val="004D0AEF"/>
    <w:rsid w:val="004E58CC"/>
    <w:rsid w:val="00531131"/>
    <w:rsid w:val="0057643B"/>
    <w:rsid w:val="00580A6D"/>
    <w:rsid w:val="00582340"/>
    <w:rsid w:val="005B6EEE"/>
    <w:rsid w:val="005C26C0"/>
    <w:rsid w:val="005D048A"/>
    <w:rsid w:val="005D7CDB"/>
    <w:rsid w:val="005F2C77"/>
    <w:rsid w:val="00610B2D"/>
    <w:rsid w:val="00612484"/>
    <w:rsid w:val="006133E5"/>
    <w:rsid w:val="00635755"/>
    <w:rsid w:val="00641861"/>
    <w:rsid w:val="006469C6"/>
    <w:rsid w:val="00654052"/>
    <w:rsid w:val="006769C8"/>
    <w:rsid w:val="006A2339"/>
    <w:rsid w:val="006B0B91"/>
    <w:rsid w:val="006D1753"/>
    <w:rsid w:val="006F49DE"/>
    <w:rsid w:val="00734199"/>
    <w:rsid w:val="00735138"/>
    <w:rsid w:val="007405ED"/>
    <w:rsid w:val="007604E8"/>
    <w:rsid w:val="00761AD5"/>
    <w:rsid w:val="0076530E"/>
    <w:rsid w:val="00774C64"/>
    <w:rsid w:val="00776AA8"/>
    <w:rsid w:val="007860D4"/>
    <w:rsid w:val="00795438"/>
    <w:rsid w:val="007A0ACA"/>
    <w:rsid w:val="007C1ADA"/>
    <w:rsid w:val="00815E0F"/>
    <w:rsid w:val="00825630"/>
    <w:rsid w:val="00831C84"/>
    <w:rsid w:val="00837A47"/>
    <w:rsid w:val="00847F94"/>
    <w:rsid w:val="008842B9"/>
    <w:rsid w:val="00892B6E"/>
    <w:rsid w:val="008A59AC"/>
    <w:rsid w:val="008E57FC"/>
    <w:rsid w:val="009026C2"/>
    <w:rsid w:val="009044A0"/>
    <w:rsid w:val="00912514"/>
    <w:rsid w:val="009252B0"/>
    <w:rsid w:val="00927F9D"/>
    <w:rsid w:val="0095218D"/>
    <w:rsid w:val="009634C9"/>
    <w:rsid w:val="00984B48"/>
    <w:rsid w:val="009851FC"/>
    <w:rsid w:val="00986DE7"/>
    <w:rsid w:val="00996396"/>
    <w:rsid w:val="009D28ED"/>
    <w:rsid w:val="009E2CDF"/>
    <w:rsid w:val="00A000FE"/>
    <w:rsid w:val="00A20CA1"/>
    <w:rsid w:val="00A30BE2"/>
    <w:rsid w:val="00A3412F"/>
    <w:rsid w:val="00A37CBE"/>
    <w:rsid w:val="00AA1A93"/>
    <w:rsid w:val="00AB530A"/>
    <w:rsid w:val="00AB6108"/>
    <w:rsid w:val="00B07437"/>
    <w:rsid w:val="00B112F2"/>
    <w:rsid w:val="00B14C7B"/>
    <w:rsid w:val="00B172F0"/>
    <w:rsid w:val="00B32541"/>
    <w:rsid w:val="00B4601D"/>
    <w:rsid w:val="00B51A8D"/>
    <w:rsid w:val="00B540B4"/>
    <w:rsid w:val="00B70587"/>
    <w:rsid w:val="00B9146D"/>
    <w:rsid w:val="00BB25F0"/>
    <w:rsid w:val="00BD116C"/>
    <w:rsid w:val="00BE4A9E"/>
    <w:rsid w:val="00BF1C5E"/>
    <w:rsid w:val="00BF72AE"/>
    <w:rsid w:val="00C142D2"/>
    <w:rsid w:val="00C15F88"/>
    <w:rsid w:val="00C2320D"/>
    <w:rsid w:val="00C23758"/>
    <w:rsid w:val="00C41E4E"/>
    <w:rsid w:val="00C45BED"/>
    <w:rsid w:val="00C4605B"/>
    <w:rsid w:val="00C469B5"/>
    <w:rsid w:val="00C56688"/>
    <w:rsid w:val="00CA7EE8"/>
    <w:rsid w:val="00CB0BB9"/>
    <w:rsid w:val="00CB1B41"/>
    <w:rsid w:val="00CD1BD9"/>
    <w:rsid w:val="00D11CF5"/>
    <w:rsid w:val="00D24DA3"/>
    <w:rsid w:val="00D41673"/>
    <w:rsid w:val="00D6505D"/>
    <w:rsid w:val="00D82F36"/>
    <w:rsid w:val="00DC187D"/>
    <w:rsid w:val="00DC2AFA"/>
    <w:rsid w:val="00DF00AE"/>
    <w:rsid w:val="00DF3947"/>
    <w:rsid w:val="00E071EA"/>
    <w:rsid w:val="00E140A2"/>
    <w:rsid w:val="00ED4A1A"/>
    <w:rsid w:val="00EF0698"/>
    <w:rsid w:val="00EF21B5"/>
    <w:rsid w:val="00F17468"/>
    <w:rsid w:val="00F31717"/>
    <w:rsid w:val="00F43728"/>
    <w:rsid w:val="00F45531"/>
    <w:rsid w:val="00F4593F"/>
    <w:rsid w:val="00F639BE"/>
    <w:rsid w:val="00F82D6F"/>
    <w:rsid w:val="00F96059"/>
    <w:rsid w:val="00F9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7</cp:revision>
  <cp:lastPrinted>2024-10-01T09:47:00Z</cp:lastPrinted>
  <dcterms:created xsi:type="dcterms:W3CDTF">2025-10-03T08:56:00Z</dcterms:created>
  <dcterms:modified xsi:type="dcterms:W3CDTF">2025-11-18T13:55:00Z</dcterms:modified>
</cp:coreProperties>
</file>